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2D6E" w14:textId="77777777" w:rsidR="000B6BB2" w:rsidRDefault="000B6BB2" w:rsidP="000B6BB2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301C35" wp14:editId="0561F437">
            <wp:simplePos x="0" y="0"/>
            <wp:positionH relativeFrom="column">
              <wp:posOffset>-366395</wp:posOffset>
            </wp:positionH>
            <wp:positionV relativeFrom="paragraph">
              <wp:posOffset>1905</wp:posOffset>
            </wp:positionV>
            <wp:extent cx="2499995" cy="13938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-Developpe-FerAGauche-Rose-Fond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</w:t>
      </w:r>
    </w:p>
    <w:p w14:paraId="3D2F9C2E" w14:textId="77777777" w:rsidR="000B6BB2" w:rsidRDefault="000B6BB2" w:rsidP="000B6BB2">
      <w:pPr>
        <w:rPr>
          <w:rFonts w:ascii="Lato" w:hAnsi="Lato"/>
          <w:color w:val="000000" w:themeColor="text1"/>
          <w:sz w:val="22"/>
          <w:szCs w:val="22"/>
        </w:rPr>
      </w:pPr>
    </w:p>
    <w:p w14:paraId="66877048" w14:textId="77777777" w:rsidR="000B6BB2" w:rsidRDefault="000B6BB2" w:rsidP="000B6BB2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             </w:t>
      </w:r>
      <w:r>
        <w:rPr>
          <w:rFonts w:ascii="Lato" w:hAnsi="Lato"/>
          <w:noProof/>
          <w:color w:val="000000" w:themeColor="text1"/>
          <w:sz w:val="22"/>
          <w:szCs w:val="22"/>
        </w:rPr>
        <w:drawing>
          <wp:inline distT="0" distB="0" distL="0" distR="0" wp14:anchorId="7B51C3F7" wp14:editId="01FE04F0">
            <wp:extent cx="1602463" cy="9343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etitesFugues-Couleurs2018-fond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63" cy="9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5AF6" w14:textId="77777777" w:rsidR="000B6BB2" w:rsidRPr="00AF5B6B" w:rsidRDefault="000B6BB2" w:rsidP="000B6BB2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2FA0D49" w14:textId="77777777" w:rsidR="00517C04" w:rsidRDefault="00517C04" w:rsidP="000B6BB2">
      <w:pPr>
        <w:jc w:val="center"/>
        <w:rPr>
          <w:rFonts w:ascii="Arial" w:hAnsi="Arial" w:cs="Arial"/>
          <w:color w:val="162E50"/>
          <w:sz w:val="32"/>
          <w:szCs w:val="32"/>
        </w:rPr>
      </w:pPr>
    </w:p>
    <w:p w14:paraId="040D8349" w14:textId="19E28AF8" w:rsidR="000B6BB2" w:rsidRPr="00517C04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517C04">
        <w:rPr>
          <w:rFonts w:ascii="Muller" w:hAnsi="Muller" w:cs="Arial"/>
          <w:color w:val="162E50"/>
          <w:sz w:val="32"/>
          <w:szCs w:val="32"/>
        </w:rPr>
        <w:t>Les Petites Fugues</w:t>
      </w:r>
      <w:r w:rsidRPr="00517C04">
        <w:rPr>
          <w:rFonts w:ascii="Cambria" w:hAnsi="Cambria" w:cs="Cambria"/>
          <w:color w:val="162E50"/>
          <w:sz w:val="32"/>
          <w:szCs w:val="32"/>
        </w:rPr>
        <w:t> </w:t>
      </w:r>
      <w:r w:rsidRPr="00517C04">
        <w:rPr>
          <w:rFonts w:ascii="Muller" w:hAnsi="Muller" w:cs="Arial"/>
          <w:color w:val="162E50"/>
          <w:sz w:val="32"/>
          <w:szCs w:val="32"/>
        </w:rPr>
        <w:t xml:space="preserve">: festival littéraire itinérant </w:t>
      </w:r>
    </w:p>
    <w:p w14:paraId="15723B00" w14:textId="77777777" w:rsidR="000B6BB2" w:rsidRPr="00517C04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proofErr w:type="gramStart"/>
      <w:r w:rsidRPr="00517C04">
        <w:rPr>
          <w:rFonts w:ascii="Muller" w:hAnsi="Muller" w:cs="Arial"/>
          <w:color w:val="162E50"/>
          <w:sz w:val="32"/>
          <w:szCs w:val="32"/>
        </w:rPr>
        <w:t>en</w:t>
      </w:r>
      <w:proofErr w:type="gramEnd"/>
      <w:r w:rsidRPr="00517C04">
        <w:rPr>
          <w:rFonts w:ascii="Muller" w:hAnsi="Muller" w:cs="Arial"/>
          <w:color w:val="162E50"/>
          <w:sz w:val="32"/>
          <w:szCs w:val="32"/>
        </w:rPr>
        <w:t xml:space="preserve"> Bourgogne-Franche-Comté</w:t>
      </w:r>
    </w:p>
    <w:p w14:paraId="5A4E1A4F" w14:textId="77777777" w:rsidR="000B6BB2" w:rsidRPr="00517C04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</w:p>
    <w:p w14:paraId="01542218" w14:textId="77777777" w:rsidR="000B6BB2" w:rsidRPr="00517C04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517C04">
        <w:rPr>
          <w:rFonts w:ascii="Muller" w:hAnsi="Muller" w:cs="Arial"/>
          <w:color w:val="162E50"/>
          <w:sz w:val="32"/>
          <w:szCs w:val="32"/>
        </w:rPr>
        <w:t>18</w:t>
      </w:r>
      <w:r w:rsidRPr="00517C04">
        <w:rPr>
          <w:rFonts w:ascii="Muller" w:hAnsi="Muller" w:cs="Arial"/>
          <w:color w:val="162E50"/>
          <w:sz w:val="32"/>
          <w:szCs w:val="32"/>
          <w:vertAlign w:val="superscript"/>
        </w:rPr>
        <w:t>e</w:t>
      </w:r>
      <w:r w:rsidRPr="00517C04">
        <w:rPr>
          <w:rFonts w:ascii="Muller" w:hAnsi="Muller" w:cs="Arial"/>
          <w:color w:val="162E50"/>
          <w:sz w:val="32"/>
          <w:szCs w:val="32"/>
        </w:rPr>
        <w:t xml:space="preserve"> édition</w:t>
      </w:r>
    </w:p>
    <w:p w14:paraId="13AC9A95" w14:textId="77777777" w:rsidR="000B6BB2" w:rsidRPr="00517C04" w:rsidRDefault="000B6BB2" w:rsidP="000B6BB2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517C04">
        <w:rPr>
          <w:rFonts w:ascii="Muller" w:hAnsi="Muller" w:cs="Arial"/>
          <w:color w:val="162E50"/>
          <w:sz w:val="32"/>
          <w:szCs w:val="32"/>
        </w:rPr>
        <w:t>18 au 30 novembre 2019</w:t>
      </w:r>
    </w:p>
    <w:p w14:paraId="5FB311E2" w14:textId="77777777" w:rsidR="000B6BB2" w:rsidRPr="00517C04" w:rsidRDefault="000B6BB2" w:rsidP="000B6BB2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</w:p>
    <w:p w14:paraId="73C1E294" w14:textId="77777777" w:rsidR="000B6BB2" w:rsidRPr="00517C04" w:rsidRDefault="000B6BB2" w:rsidP="000B6BB2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  <w:r w:rsidRPr="00517C04">
        <w:rPr>
          <w:rFonts w:ascii="Muller" w:hAnsi="Muller" w:cs="Arial"/>
          <w:b/>
          <w:color w:val="162E50"/>
          <w:sz w:val="28"/>
          <w:szCs w:val="28"/>
        </w:rPr>
        <w:t>Dossier de préinscription</w:t>
      </w:r>
    </w:p>
    <w:p w14:paraId="336EE90D" w14:textId="790481C2" w:rsidR="000B6BB2" w:rsidRPr="00517C04" w:rsidRDefault="0062788E" w:rsidP="00733785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  <w:r w:rsidRPr="00517C04">
        <w:rPr>
          <w:rFonts w:ascii="Muller" w:hAnsi="Muller" w:cs="Arial"/>
          <w:b/>
          <w:color w:val="162E50"/>
          <w:sz w:val="28"/>
          <w:szCs w:val="28"/>
        </w:rPr>
        <w:t>L</w:t>
      </w:r>
      <w:r w:rsidR="00733785" w:rsidRPr="00517C04">
        <w:rPr>
          <w:rFonts w:ascii="Muller" w:hAnsi="Muller" w:cs="Arial"/>
          <w:b/>
          <w:color w:val="162E50"/>
          <w:sz w:val="28"/>
          <w:szCs w:val="28"/>
        </w:rPr>
        <w:t>ibrairies</w:t>
      </w:r>
    </w:p>
    <w:p w14:paraId="40EF6619" w14:textId="77777777" w:rsidR="000B6BB2" w:rsidRPr="007D236C" w:rsidRDefault="000B6BB2" w:rsidP="000B6BB2">
      <w:pPr>
        <w:rPr>
          <w:rFonts w:ascii="Lato" w:hAnsi="Lato" w:cs="Arial"/>
          <w:b/>
          <w:color w:val="162E50"/>
          <w:sz w:val="22"/>
          <w:szCs w:val="22"/>
        </w:rPr>
      </w:pPr>
    </w:p>
    <w:p w14:paraId="3B2CA6C6" w14:textId="518BDE80" w:rsidR="000B6BB2" w:rsidRPr="007D236C" w:rsidRDefault="000B6BB2" w:rsidP="000B6BB2">
      <w:pPr>
        <w:widowControl w:val="0"/>
        <w:adjustRightInd w:val="0"/>
        <w:spacing w:after="100" w:afterAutospacing="1"/>
        <w:contextualSpacing/>
        <w:rPr>
          <w:rFonts w:ascii="Lato" w:hAnsi="Lato" w:cs="Arial"/>
          <w:b/>
          <w:sz w:val="22"/>
          <w:szCs w:val="22"/>
        </w:rPr>
      </w:pPr>
      <w:r w:rsidRPr="007D236C">
        <w:rPr>
          <w:rFonts w:ascii="Lato" w:hAnsi="Lato" w:cs="Arial"/>
          <w:b/>
          <w:sz w:val="22"/>
          <w:szCs w:val="22"/>
        </w:rPr>
        <w:t xml:space="preserve">Document à retourner </w:t>
      </w:r>
      <w:proofErr w:type="gramStart"/>
      <w:r w:rsidRPr="007D236C">
        <w:rPr>
          <w:rFonts w:ascii="Lato" w:hAnsi="Lato" w:cs="Arial"/>
          <w:b/>
          <w:sz w:val="22"/>
          <w:szCs w:val="22"/>
        </w:rPr>
        <w:t>renseigné</w:t>
      </w:r>
      <w:proofErr w:type="gramEnd"/>
      <w:r w:rsidRPr="007D236C">
        <w:rPr>
          <w:rFonts w:ascii="Lato" w:hAnsi="Lato" w:cs="Arial"/>
          <w:b/>
          <w:sz w:val="22"/>
          <w:szCs w:val="22"/>
        </w:rPr>
        <w:t xml:space="preserve"> à l’Agence Livre &amp; Lecture, à l’attention de</w:t>
      </w:r>
      <w:r w:rsidR="0019278F" w:rsidRPr="007D236C">
        <w:rPr>
          <w:rFonts w:ascii="Lato" w:hAnsi="Lato" w:cs="Arial"/>
          <w:b/>
          <w:sz w:val="22"/>
          <w:szCs w:val="22"/>
        </w:rPr>
        <w:t xml:space="preserve"> </w:t>
      </w:r>
      <w:r w:rsidR="00342596">
        <w:rPr>
          <w:rFonts w:ascii="Lato" w:hAnsi="Lato" w:cs="Arial"/>
          <w:b/>
          <w:sz w:val="22"/>
          <w:szCs w:val="22"/>
        </w:rPr>
        <w:t xml:space="preserve">Nicolas </w:t>
      </w:r>
      <w:proofErr w:type="spellStart"/>
      <w:r w:rsidR="00342596">
        <w:rPr>
          <w:rFonts w:ascii="Lato" w:hAnsi="Lato" w:cs="Arial"/>
          <w:b/>
          <w:sz w:val="22"/>
          <w:szCs w:val="22"/>
        </w:rPr>
        <w:t>Bigaillon</w:t>
      </w:r>
      <w:proofErr w:type="spellEnd"/>
      <w:r w:rsidRPr="007D236C">
        <w:rPr>
          <w:rFonts w:ascii="Lato" w:hAnsi="Lato" w:cs="Arial"/>
          <w:b/>
          <w:sz w:val="22"/>
          <w:szCs w:val="22"/>
        </w:rPr>
        <w:t xml:space="preserve">, </w:t>
      </w:r>
      <w:r w:rsidRPr="007D236C">
        <w:rPr>
          <w:rFonts w:ascii="Lato" w:hAnsi="Lato" w:cs="Arial"/>
          <w:b/>
          <w:sz w:val="22"/>
          <w:szCs w:val="22"/>
          <w:u w:val="single"/>
        </w:rPr>
        <w:t>le 3 mai au plus tard</w:t>
      </w:r>
      <w:r w:rsidRPr="007D236C">
        <w:rPr>
          <w:rFonts w:ascii="Lato" w:hAnsi="Lato" w:cs="Arial"/>
          <w:b/>
          <w:sz w:val="22"/>
          <w:szCs w:val="22"/>
        </w:rPr>
        <w:t> :</w:t>
      </w:r>
    </w:p>
    <w:p w14:paraId="3B06BDAA" w14:textId="71990E91" w:rsidR="000B6BB2" w:rsidRPr="007D236C" w:rsidRDefault="000B6BB2" w:rsidP="000B6BB2">
      <w:pPr>
        <w:rPr>
          <w:rFonts w:ascii="Lato" w:hAnsi="Lato" w:cs="Arial"/>
          <w:b/>
          <w:color w:val="000000"/>
          <w:sz w:val="22"/>
          <w:szCs w:val="22"/>
        </w:rPr>
      </w:pPr>
      <w:r w:rsidRPr="007D236C">
        <w:rPr>
          <w:rFonts w:ascii="Lato" w:hAnsi="Lato" w:cs="Arial"/>
          <w:b/>
          <w:color w:val="000000"/>
          <w:sz w:val="22"/>
          <w:szCs w:val="22"/>
        </w:rPr>
        <w:t>- par voie postale : 25</w:t>
      </w:r>
      <w:r w:rsidR="007D236C">
        <w:rPr>
          <w:rFonts w:ascii="Lato" w:hAnsi="Lato" w:cs="Arial"/>
          <w:b/>
          <w:color w:val="000000"/>
          <w:sz w:val="22"/>
          <w:szCs w:val="22"/>
        </w:rPr>
        <w:t xml:space="preserve"> </w:t>
      </w:r>
      <w:r w:rsidRPr="007D236C">
        <w:rPr>
          <w:rFonts w:ascii="Lato" w:hAnsi="Lato" w:cs="Arial"/>
          <w:b/>
          <w:color w:val="000000"/>
          <w:sz w:val="22"/>
          <w:szCs w:val="22"/>
        </w:rPr>
        <w:t xml:space="preserve">rue </w:t>
      </w:r>
      <w:proofErr w:type="gramStart"/>
      <w:r w:rsidRPr="007D236C">
        <w:rPr>
          <w:rFonts w:ascii="Lato" w:hAnsi="Lato" w:cs="Arial"/>
          <w:b/>
          <w:color w:val="000000"/>
          <w:sz w:val="22"/>
          <w:szCs w:val="22"/>
        </w:rPr>
        <w:t>Gambetta</w:t>
      </w:r>
      <w:r w:rsidR="00517C04" w:rsidRPr="007D236C">
        <w:rPr>
          <w:rFonts w:ascii="Lato" w:hAnsi="Lato" w:cs="Arial"/>
          <w:b/>
          <w:color w:val="000000"/>
          <w:sz w:val="22"/>
          <w:szCs w:val="22"/>
        </w:rPr>
        <w:t xml:space="preserve"> </w:t>
      </w:r>
      <w:r w:rsidR="007D236C">
        <w:rPr>
          <w:rFonts w:ascii="Lato" w:hAnsi="Lato" w:cs="Arial"/>
          <w:b/>
          <w:color w:val="000000"/>
          <w:sz w:val="22"/>
          <w:szCs w:val="22"/>
        </w:rPr>
        <w:t xml:space="preserve"> -</w:t>
      </w:r>
      <w:proofErr w:type="gramEnd"/>
      <w:r w:rsidR="007D236C">
        <w:rPr>
          <w:rFonts w:ascii="Lato" w:hAnsi="Lato" w:cs="Arial"/>
          <w:b/>
          <w:color w:val="000000"/>
          <w:sz w:val="22"/>
          <w:szCs w:val="22"/>
        </w:rPr>
        <w:t xml:space="preserve"> </w:t>
      </w:r>
      <w:r w:rsidRPr="007D236C">
        <w:rPr>
          <w:rFonts w:ascii="Lato" w:hAnsi="Lato" w:cs="Arial"/>
          <w:b/>
          <w:color w:val="000000"/>
          <w:sz w:val="22"/>
          <w:szCs w:val="22"/>
        </w:rPr>
        <w:t>25000 Besançon</w:t>
      </w:r>
    </w:p>
    <w:p w14:paraId="0CA70465" w14:textId="175DD0A5" w:rsidR="000B6BB2" w:rsidRPr="007D236C" w:rsidRDefault="000B6BB2" w:rsidP="000B6BB2">
      <w:pPr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b/>
          <w:color w:val="000000"/>
          <w:sz w:val="22"/>
          <w:szCs w:val="22"/>
        </w:rPr>
        <w:t xml:space="preserve">- ou par courriel : </w:t>
      </w:r>
      <w:r w:rsidR="00342596">
        <w:rPr>
          <w:rFonts w:ascii="Lato" w:hAnsi="Lato" w:cs="Arial"/>
          <w:sz w:val="22"/>
          <w:szCs w:val="22"/>
        </w:rPr>
        <w:t>n.bigaillon</w:t>
      </w:r>
      <w:r w:rsidRPr="007D236C">
        <w:rPr>
          <w:rFonts w:ascii="Lato" w:hAnsi="Lato" w:cs="Arial"/>
          <w:sz w:val="22"/>
          <w:szCs w:val="22"/>
        </w:rPr>
        <w:t>@livre-bourgognefranchecomte.fr</w:t>
      </w:r>
    </w:p>
    <w:p w14:paraId="7E603DCD" w14:textId="77777777" w:rsidR="000B6BB2" w:rsidRPr="007D236C" w:rsidRDefault="000B6BB2" w:rsidP="000B6BB2">
      <w:pPr>
        <w:jc w:val="center"/>
        <w:rPr>
          <w:rFonts w:ascii="Lato" w:hAnsi="Lato" w:cs="Arial"/>
          <w:i/>
          <w:color w:val="000000" w:themeColor="text1"/>
          <w:sz w:val="22"/>
          <w:szCs w:val="22"/>
        </w:rPr>
      </w:pPr>
    </w:p>
    <w:p w14:paraId="56D3D796" w14:textId="491ABDCB" w:rsidR="003B0300" w:rsidRPr="007D236C" w:rsidRDefault="0062788E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Librairie</w:t>
      </w:r>
      <w:r w:rsidR="007D236C">
        <w:rPr>
          <w:rFonts w:ascii="Lato" w:hAnsi="Lato"/>
          <w:color w:val="000000" w:themeColor="text1"/>
          <w:sz w:val="22"/>
          <w:szCs w:val="22"/>
        </w:rPr>
        <w:t> :</w:t>
      </w:r>
    </w:p>
    <w:p w14:paraId="18027D93" w14:textId="744D8532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…………………………………………………………………………………………………..............................................................</w:t>
      </w:r>
      <w:r w:rsidR="002E36CE" w:rsidRPr="007D236C">
        <w:rPr>
          <w:rFonts w:ascii="Lato" w:hAnsi="Lato"/>
          <w:sz w:val="22"/>
          <w:szCs w:val="22"/>
        </w:rPr>
        <w:t>....</w:t>
      </w:r>
    </w:p>
    <w:p w14:paraId="32981FFC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50A222BC" w14:textId="023542B6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Adresse postale</w:t>
      </w:r>
      <w:r w:rsidR="007D236C">
        <w:rPr>
          <w:rFonts w:ascii="Lato" w:hAnsi="Lato"/>
          <w:color w:val="000000" w:themeColor="text1"/>
          <w:sz w:val="22"/>
          <w:szCs w:val="22"/>
        </w:rPr>
        <w:t xml:space="preserve"> : </w:t>
      </w:r>
      <w:r w:rsidRPr="007D236C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71B745D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34C0D77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7AD8DD5" w14:textId="77777777" w:rsidR="007241CE" w:rsidRPr="007D236C" w:rsidRDefault="007241CE" w:rsidP="003B0300">
      <w:pPr>
        <w:rPr>
          <w:rFonts w:ascii="Lato" w:hAnsi="Lato"/>
          <w:sz w:val="22"/>
          <w:szCs w:val="22"/>
        </w:rPr>
      </w:pPr>
    </w:p>
    <w:p w14:paraId="17476020" w14:textId="431B5D39" w:rsidR="003B0300" w:rsidRPr="007D236C" w:rsidRDefault="003B0300" w:rsidP="003B0300">
      <w:pPr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Téléphone :  ……………………………...............................................................................................................</w:t>
      </w:r>
      <w:r w:rsidR="007241CE" w:rsidRPr="007D236C">
        <w:rPr>
          <w:rFonts w:ascii="Lato" w:hAnsi="Lato"/>
          <w:sz w:val="22"/>
          <w:szCs w:val="22"/>
        </w:rPr>
        <w:t>..............</w:t>
      </w:r>
      <w:r w:rsidR="002E36CE" w:rsidRPr="007D236C">
        <w:rPr>
          <w:rFonts w:ascii="Lato" w:hAnsi="Lato"/>
          <w:sz w:val="22"/>
          <w:szCs w:val="22"/>
        </w:rPr>
        <w:t>....</w:t>
      </w:r>
    </w:p>
    <w:p w14:paraId="283F628D" w14:textId="77777777" w:rsidR="003B0300" w:rsidRPr="007D236C" w:rsidRDefault="003B0300" w:rsidP="003B0300">
      <w:pPr>
        <w:rPr>
          <w:rFonts w:ascii="Lato" w:hAnsi="Lato"/>
          <w:sz w:val="22"/>
          <w:szCs w:val="22"/>
        </w:rPr>
      </w:pPr>
    </w:p>
    <w:p w14:paraId="22B4742C" w14:textId="0BD43185" w:rsidR="003B0300" w:rsidRPr="007D236C" w:rsidRDefault="007241CE" w:rsidP="003B0300">
      <w:pPr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Courriel : …………………………………………………</w:t>
      </w:r>
      <w:r w:rsidR="003B0300" w:rsidRPr="007D236C">
        <w:rPr>
          <w:rFonts w:ascii="Lato" w:hAnsi="Lato"/>
          <w:sz w:val="22"/>
          <w:szCs w:val="22"/>
        </w:rPr>
        <w:t>………………………………........................................................</w:t>
      </w:r>
      <w:r w:rsidR="002E36CE" w:rsidRPr="007D236C">
        <w:rPr>
          <w:rFonts w:ascii="Lato" w:hAnsi="Lato"/>
          <w:sz w:val="22"/>
          <w:szCs w:val="22"/>
        </w:rPr>
        <w:t>.........</w:t>
      </w:r>
    </w:p>
    <w:p w14:paraId="7FD97141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  <w:u w:val="single"/>
        </w:rPr>
      </w:pPr>
    </w:p>
    <w:p w14:paraId="53DAD06F" w14:textId="0CA6B4C4" w:rsidR="003B0300" w:rsidRPr="007D236C" w:rsidRDefault="007241CE" w:rsidP="003B0300">
      <w:pPr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 xml:space="preserve">Nom et </w:t>
      </w:r>
      <w:r w:rsidR="003B0300" w:rsidRPr="007D236C">
        <w:rPr>
          <w:rFonts w:ascii="Lato" w:hAnsi="Lato"/>
          <w:sz w:val="22"/>
          <w:szCs w:val="22"/>
        </w:rPr>
        <w:t xml:space="preserve">prénom du </w:t>
      </w:r>
      <w:r w:rsidR="0062788E" w:rsidRPr="007D236C">
        <w:rPr>
          <w:rFonts w:ascii="Lato" w:hAnsi="Lato"/>
          <w:sz w:val="22"/>
          <w:szCs w:val="22"/>
        </w:rPr>
        <w:t xml:space="preserve">libraire en charge </w:t>
      </w:r>
      <w:r w:rsidR="003B0300" w:rsidRPr="007D236C">
        <w:rPr>
          <w:rFonts w:ascii="Lato" w:hAnsi="Lato"/>
          <w:sz w:val="22"/>
          <w:szCs w:val="22"/>
        </w:rPr>
        <w:t>du projet : …………………………………...................................................................</w:t>
      </w:r>
      <w:r w:rsidR="002E36CE" w:rsidRPr="007D236C">
        <w:rPr>
          <w:rFonts w:ascii="Lato" w:hAnsi="Lato"/>
          <w:sz w:val="22"/>
          <w:szCs w:val="22"/>
        </w:rPr>
        <w:t>...</w:t>
      </w:r>
      <w:r w:rsidR="00B51692" w:rsidRPr="007D236C">
        <w:rPr>
          <w:rFonts w:ascii="Lato" w:hAnsi="Lato"/>
          <w:sz w:val="22"/>
          <w:szCs w:val="22"/>
        </w:rPr>
        <w:t>............................................................................</w:t>
      </w:r>
    </w:p>
    <w:p w14:paraId="0C7B1C0D" w14:textId="77777777" w:rsidR="003B0300" w:rsidRPr="007D236C" w:rsidRDefault="003B0300" w:rsidP="003B0300">
      <w:pPr>
        <w:rPr>
          <w:rFonts w:ascii="Lato" w:hAnsi="Lato"/>
          <w:sz w:val="22"/>
          <w:szCs w:val="22"/>
        </w:rPr>
      </w:pPr>
    </w:p>
    <w:p w14:paraId="69EFDD83" w14:textId="51149800" w:rsidR="003B0300" w:rsidRPr="007D236C" w:rsidRDefault="003B0300" w:rsidP="003B0300">
      <w:pPr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Qualité : …………………………………………………………………….............................................................................</w:t>
      </w:r>
      <w:r w:rsidR="002E36CE" w:rsidRPr="007D236C">
        <w:rPr>
          <w:rFonts w:ascii="Lato" w:hAnsi="Lato"/>
          <w:sz w:val="22"/>
          <w:szCs w:val="22"/>
        </w:rPr>
        <w:t>.......</w:t>
      </w:r>
    </w:p>
    <w:p w14:paraId="3211CCAC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6FE5B368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Coordonnées personnelles (en cas de besoin) :</w:t>
      </w:r>
    </w:p>
    <w:p w14:paraId="70243E83" w14:textId="77777777" w:rsidR="007241CE" w:rsidRPr="007D236C" w:rsidRDefault="007241CE" w:rsidP="003B0300">
      <w:pPr>
        <w:jc w:val="both"/>
        <w:rPr>
          <w:rFonts w:ascii="Lato" w:hAnsi="Lato"/>
          <w:sz w:val="22"/>
          <w:szCs w:val="22"/>
        </w:rPr>
      </w:pPr>
    </w:p>
    <w:p w14:paraId="3F0AC071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Téléphone : …………………………………………………………………………………….......................................................</w:t>
      </w:r>
    </w:p>
    <w:p w14:paraId="397F1ECD" w14:textId="77777777" w:rsidR="007241CE" w:rsidRPr="007D236C" w:rsidRDefault="007241CE" w:rsidP="003B0300">
      <w:pPr>
        <w:jc w:val="both"/>
        <w:rPr>
          <w:rFonts w:ascii="Lato" w:hAnsi="Lato"/>
          <w:sz w:val="22"/>
          <w:szCs w:val="22"/>
        </w:rPr>
      </w:pPr>
    </w:p>
    <w:p w14:paraId="0BE70023" w14:textId="77777777" w:rsidR="00B13B2B" w:rsidRPr="007D236C" w:rsidRDefault="007241CE" w:rsidP="007241CE">
      <w:pPr>
        <w:jc w:val="both"/>
        <w:rPr>
          <w:rFonts w:ascii="Lato" w:hAnsi="Lato"/>
          <w:sz w:val="22"/>
          <w:szCs w:val="22"/>
          <w:u w:val="single"/>
        </w:rPr>
      </w:pPr>
      <w:r w:rsidRPr="007D236C">
        <w:rPr>
          <w:rFonts w:ascii="Lato" w:hAnsi="Lato"/>
          <w:sz w:val="22"/>
          <w:szCs w:val="22"/>
        </w:rPr>
        <w:t>Courriel : ……………………………………………………………………………………….........................................................</w:t>
      </w:r>
    </w:p>
    <w:p w14:paraId="5CBAB32D" w14:textId="77777777" w:rsidR="00673480" w:rsidRPr="007D236C" w:rsidRDefault="00673480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300DA3B8" w14:textId="77777777" w:rsidR="007D236C" w:rsidRDefault="007D236C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5E246DB3" w14:textId="77777777" w:rsidR="007D236C" w:rsidRDefault="007D236C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7EAAE1E3" w14:textId="77777777" w:rsidR="007D236C" w:rsidRDefault="007D236C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5181E740" w14:textId="36914904" w:rsidR="007241CE" w:rsidRPr="007D236C" w:rsidRDefault="007241CE" w:rsidP="007241CE">
      <w:pPr>
        <w:jc w:val="both"/>
        <w:rPr>
          <w:rFonts w:ascii="Lato" w:hAnsi="Lato"/>
          <w:sz w:val="22"/>
          <w:szCs w:val="22"/>
          <w:u w:val="single"/>
        </w:rPr>
      </w:pP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lastRenderedPageBreak/>
        <w:t>Le projet :</w:t>
      </w:r>
    </w:p>
    <w:p w14:paraId="7F916C1F" w14:textId="77777777" w:rsidR="007241CE" w:rsidRPr="007D236C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</w:p>
    <w:p w14:paraId="17FCF3BF" w14:textId="77777777" w:rsidR="00FE5A48" w:rsidRPr="007D236C" w:rsidRDefault="007241CE" w:rsidP="00FE5A48">
      <w:pPr>
        <w:jc w:val="both"/>
        <w:rPr>
          <w:rFonts w:ascii="Lato" w:hAnsi="Lato" w:cs="Arial"/>
          <w:color w:val="0C0C0C"/>
          <w:sz w:val="22"/>
          <w:szCs w:val="22"/>
          <w:lang w:bidi="fr-FR"/>
        </w:rPr>
      </w:pPr>
      <w:r w:rsidRPr="007D236C">
        <w:rPr>
          <w:rFonts w:ascii="Lato" w:hAnsi="Lato"/>
          <w:sz w:val="22"/>
          <w:szCs w:val="22"/>
        </w:rPr>
        <w:t xml:space="preserve">La </w:t>
      </w:r>
      <w:r w:rsidR="00FE5A48" w:rsidRPr="007D236C">
        <w:rPr>
          <w:rFonts w:ascii="Lato" w:hAnsi="Lato"/>
          <w:sz w:val="22"/>
          <w:szCs w:val="22"/>
        </w:rPr>
        <w:t>librairie</w:t>
      </w:r>
      <w:r w:rsidRPr="007D236C">
        <w:rPr>
          <w:rFonts w:ascii="Lato" w:hAnsi="Lato"/>
          <w:sz w:val="22"/>
          <w:szCs w:val="22"/>
        </w:rPr>
        <w:t xml:space="preserve">, accompagnée par l’Agence Livre &amp; Lecture </w:t>
      </w:r>
      <w:r w:rsidRPr="007D236C">
        <w:rPr>
          <w:rFonts w:ascii="Lato" w:hAnsi="Lato"/>
          <w:color w:val="000000" w:themeColor="text1"/>
          <w:sz w:val="22"/>
          <w:szCs w:val="22"/>
        </w:rPr>
        <w:t>souhaite organiser une rencontre avec un auteur de littérature contemporaine pendant la période du 18 au 30 novembre 2019.</w:t>
      </w:r>
      <w:r w:rsidR="00FE5A48" w:rsidRPr="007D236C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FE5A48" w:rsidRPr="007D236C">
        <w:rPr>
          <w:rFonts w:ascii="Lato" w:hAnsi="Lato" w:cs="Arial"/>
          <w:sz w:val="22"/>
          <w:szCs w:val="22"/>
        </w:rPr>
        <w:t xml:space="preserve">La priorité sera donnée aux libraires des villes moyennes et sur les territoires où il y a peu de rencontres avec les auteurs. </w:t>
      </w:r>
    </w:p>
    <w:p w14:paraId="40CE02B1" w14:textId="22BC92BA" w:rsidR="007241CE" w:rsidRPr="007D236C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Si </w:t>
      </w:r>
      <w:r w:rsidR="00811C5B"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la </w:t>
      </w:r>
      <w:r w:rsidR="00F83852"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librairie </w:t>
      </w: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souhaite </w:t>
      </w:r>
      <w:r w:rsid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>proposer un projet commun avec</w:t>
      </w:r>
      <w:r w:rsidR="00811C5B"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un</w:t>
      </w: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établissement scolaire (rencontre mêlant le public </w:t>
      </w:r>
      <w:r w:rsidR="00811C5B"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>adulte</w:t>
      </w: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et le public</w:t>
      </w:r>
      <w:r w:rsidR="00811C5B"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 scolaire</w:t>
      </w: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) : </w:t>
      </w:r>
    </w:p>
    <w:p w14:paraId="14513EF4" w14:textId="77777777" w:rsidR="00742F50" w:rsidRPr="007D236C" w:rsidRDefault="00742F50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A4A29CD" w14:textId="6DD93711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 xml:space="preserve">Indiquer le nom de l’établissement scolaire : </w:t>
      </w:r>
    </w:p>
    <w:p w14:paraId="4A326DB8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BA81A4B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B0558AE" w14:textId="77777777" w:rsidR="007241CE" w:rsidRPr="007D236C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</w:p>
    <w:p w14:paraId="2727F636" w14:textId="77777777" w:rsidR="007241CE" w:rsidRPr="007D236C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 xml:space="preserve">Indiquer le lieu de la rencontre : </w:t>
      </w:r>
    </w:p>
    <w:p w14:paraId="431D37C7" w14:textId="77777777" w:rsidR="007241CE" w:rsidRPr="007D236C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</w:p>
    <w:p w14:paraId="52F1B60B" w14:textId="77777777" w:rsidR="007241CE" w:rsidRPr="007D236C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DE19B4A" w14:textId="77777777" w:rsidR="007241CE" w:rsidRPr="007D236C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</w:p>
    <w:p w14:paraId="730F30CF" w14:textId="1C4FD716" w:rsidR="007241CE" w:rsidRPr="007D236C" w:rsidRDefault="007241CE" w:rsidP="007241CE">
      <w:pPr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Indiquer le(s) nom(s), prénom(s) du ou des professeur(s) porteur</w:t>
      </w:r>
      <w:r w:rsidR="003E1D78">
        <w:rPr>
          <w:rFonts w:ascii="Lato" w:hAnsi="Lato"/>
          <w:color w:val="000000" w:themeColor="text1"/>
          <w:sz w:val="22"/>
          <w:szCs w:val="22"/>
        </w:rPr>
        <w:t>(</w:t>
      </w:r>
      <w:r w:rsidRPr="007D236C">
        <w:rPr>
          <w:rFonts w:ascii="Lato" w:hAnsi="Lato"/>
          <w:color w:val="000000" w:themeColor="text1"/>
          <w:sz w:val="22"/>
          <w:szCs w:val="22"/>
        </w:rPr>
        <w:t>s</w:t>
      </w:r>
      <w:r w:rsidR="003E1D78">
        <w:rPr>
          <w:rFonts w:ascii="Lato" w:hAnsi="Lato"/>
          <w:color w:val="000000" w:themeColor="text1"/>
          <w:sz w:val="22"/>
          <w:szCs w:val="22"/>
        </w:rPr>
        <w:t>)</w:t>
      </w:r>
      <w:r w:rsidRPr="007D236C">
        <w:rPr>
          <w:rFonts w:ascii="Lato" w:hAnsi="Lato"/>
          <w:color w:val="000000" w:themeColor="text1"/>
          <w:sz w:val="22"/>
          <w:szCs w:val="22"/>
        </w:rPr>
        <w:t xml:space="preserve"> du projet : </w:t>
      </w:r>
    </w:p>
    <w:p w14:paraId="28D0679E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E23D9F6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6D89BC" w14:textId="77777777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53E3D8F" w14:textId="77777777" w:rsidR="007241CE" w:rsidRPr="007D236C" w:rsidRDefault="007241CE" w:rsidP="007241CE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Engagement des parties : </w:t>
      </w:r>
    </w:p>
    <w:p w14:paraId="78DF2DCB" w14:textId="0B98C139" w:rsidR="002C5B12" w:rsidRPr="007D236C" w:rsidRDefault="002C5B12" w:rsidP="007241CE">
      <w:pPr>
        <w:jc w:val="both"/>
        <w:rPr>
          <w:rFonts w:ascii="Lato" w:eastAsia="MS Mincho" w:hAnsi="Lato" w:cs="MS Mincho"/>
          <w:color w:val="000000" w:themeColor="text1"/>
          <w:sz w:val="22"/>
          <w:szCs w:val="22"/>
        </w:rPr>
      </w:pPr>
      <w:r w:rsidRPr="007D236C">
        <w:rPr>
          <w:rFonts w:ascii="Lato" w:eastAsia="MS Mincho" w:hAnsi="Lato" w:cs="MS Mincho"/>
          <w:color w:val="000000" w:themeColor="text1"/>
          <w:sz w:val="22"/>
          <w:szCs w:val="22"/>
        </w:rPr>
        <w:t xml:space="preserve">- L’agence coordonne l’intégralité du dispositif. </w:t>
      </w:r>
    </w:p>
    <w:p w14:paraId="3FCC5D4F" w14:textId="2761C1F0" w:rsidR="007241CE" w:rsidRPr="007D236C" w:rsidRDefault="007241CE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 xml:space="preserve">- </w:t>
      </w:r>
      <w:r w:rsidR="00906D94" w:rsidRPr="007D236C">
        <w:rPr>
          <w:rFonts w:ascii="Lato" w:hAnsi="Lato"/>
          <w:color w:val="000000" w:themeColor="text1"/>
          <w:sz w:val="22"/>
          <w:szCs w:val="22"/>
        </w:rPr>
        <w:t>L’a</w:t>
      </w:r>
      <w:r w:rsidRPr="007D236C">
        <w:rPr>
          <w:rFonts w:ascii="Lato" w:hAnsi="Lato"/>
          <w:color w:val="000000" w:themeColor="text1"/>
          <w:sz w:val="22"/>
          <w:szCs w:val="22"/>
        </w:rPr>
        <w:t>gence prend en charge la rémunération de l’auteur ainsi que ses frais de déplacements et d’hébergement lors de sa venue.</w:t>
      </w:r>
    </w:p>
    <w:p w14:paraId="6C59EE40" w14:textId="77777777" w:rsidR="00906D94" w:rsidRPr="007D236C" w:rsidRDefault="00906D9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E61867B" w14:textId="7764C26F" w:rsidR="007241CE" w:rsidRPr="007D236C" w:rsidRDefault="00F83852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La librairie</w:t>
      </w:r>
      <w:r w:rsidR="00A01EA4" w:rsidRPr="007D236C">
        <w:rPr>
          <w:rFonts w:ascii="Lato" w:hAnsi="Lato"/>
          <w:color w:val="000000" w:themeColor="text1"/>
          <w:sz w:val="22"/>
          <w:szCs w:val="22"/>
        </w:rPr>
        <w:t xml:space="preserve"> : </w:t>
      </w:r>
    </w:p>
    <w:p w14:paraId="26F85A89" w14:textId="301DFF47" w:rsidR="007241CE" w:rsidRPr="007D236C" w:rsidRDefault="00A01EA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 xml:space="preserve">- Prend </w:t>
      </w:r>
      <w:r w:rsidR="007241CE" w:rsidRPr="007D236C">
        <w:rPr>
          <w:rFonts w:ascii="Lato" w:hAnsi="Lato"/>
          <w:color w:val="000000" w:themeColor="text1"/>
          <w:sz w:val="22"/>
          <w:szCs w:val="22"/>
        </w:rPr>
        <w:t xml:space="preserve">en charge l’accueil de l’auteur et de son accompagnateur (repas </w:t>
      </w:r>
      <w:r w:rsidR="00906D94" w:rsidRPr="007D236C">
        <w:rPr>
          <w:rFonts w:ascii="Lato" w:hAnsi="Lato"/>
          <w:color w:val="000000" w:themeColor="text1"/>
          <w:sz w:val="22"/>
          <w:szCs w:val="22"/>
        </w:rPr>
        <w:t xml:space="preserve">et </w:t>
      </w:r>
      <w:r w:rsidR="007241CE" w:rsidRPr="007D236C">
        <w:rPr>
          <w:rFonts w:ascii="Lato" w:hAnsi="Lato"/>
          <w:color w:val="000000" w:themeColor="text1"/>
          <w:sz w:val="22"/>
          <w:szCs w:val="22"/>
        </w:rPr>
        <w:t xml:space="preserve">collation offerte au public </w:t>
      </w:r>
      <w:r w:rsidR="00906D94" w:rsidRPr="007D236C">
        <w:rPr>
          <w:rFonts w:ascii="Lato" w:hAnsi="Lato"/>
          <w:color w:val="000000" w:themeColor="text1"/>
          <w:sz w:val="22"/>
          <w:szCs w:val="22"/>
        </w:rPr>
        <w:t xml:space="preserve">venu assister à la </w:t>
      </w:r>
      <w:r w:rsidR="007241CE" w:rsidRPr="007D236C">
        <w:rPr>
          <w:rFonts w:ascii="Lato" w:hAnsi="Lato"/>
          <w:color w:val="000000" w:themeColor="text1"/>
          <w:sz w:val="22"/>
          <w:szCs w:val="22"/>
        </w:rPr>
        <w:t>rencontre</w:t>
      </w:r>
      <w:r w:rsidR="00906D94" w:rsidRPr="007D236C">
        <w:rPr>
          <w:rFonts w:ascii="Lato" w:hAnsi="Lato"/>
          <w:color w:val="000000" w:themeColor="text1"/>
          <w:sz w:val="22"/>
          <w:szCs w:val="22"/>
        </w:rPr>
        <w:t>)</w:t>
      </w:r>
      <w:r w:rsidR="007241CE" w:rsidRPr="007D236C">
        <w:rPr>
          <w:rFonts w:ascii="Lato" w:hAnsi="Lato"/>
          <w:color w:val="000000" w:themeColor="text1"/>
          <w:sz w:val="22"/>
          <w:szCs w:val="22"/>
        </w:rPr>
        <w:t>.</w:t>
      </w:r>
    </w:p>
    <w:p w14:paraId="6F842285" w14:textId="719FF62C" w:rsidR="00F83852" w:rsidRPr="007D236C" w:rsidRDefault="00F83852" w:rsidP="007241CE">
      <w:pPr>
        <w:jc w:val="both"/>
        <w:rPr>
          <w:rFonts w:ascii="Lato" w:hAnsi="Lato" w:cs="Arial"/>
          <w:color w:val="0C0C0C"/>
          <w:sz w:val="22"/>
          <w:szCs w:val="22"/>
          <w:lang w:bidi="fr-FR"/>
        </w:rPr>
      </w:pPr>
      <w:r w:rsidRPr="007D236C">
        <w:rPr>
          <w:rFonts w:ascii="Lato" w:hAnsi="Lato" w:cs="Arial"/>
          <w:color w:val="0C0C0C"/>
          <w:sz w:val="22"/>
          <w:szCs w:val="22"/>
          <w:lang w:bidi="fr-FR"/>
        </w:rPr>
        <w:t xml:space="preserve">- </w:t>
      </w:r>
      <w:r w:rsidR="00742F50" w:rsidRPr="007D236C">
        <w:rPr>
          <w:rFonts w:ascii="Lato" w:hAnsi="Lato" w:cs="Arial"/>
          <w:color w:val="0C0C0C"/>
          <w:sz w:val="22"/>
          <w:szCs w:val="22"/>
          <w:lang w:bidi="fr-FR"/>
        </w:rPr>
        <w:t>S</w:t>
      </w:r>
      <w:r w:rsidRPr="007D236C">
        <w:rPr>
          <w:rFonts w:ascii="Lato" w:hAnsi="Lato" w:cs="Arial"/>
          <w:color w:val="0C0C0C"/>
          <w:sz w:val="22"/>
          <w:szCs w:val="22"/>
          <w:lang w:bidi="fr-FR"/>
        </w:rPr>
        <w:t xml:space="preserve">’engage à ne pas organiser des rencontres littéraires qui occasionneraient des confusions d’agenda pendant la période du festival. </w:t>
      </w:r>
    </w:p>
    <w:p w14:paraId="5E9DA046" w14:textId="07208CE2" w:rsidR="007241CE" w:rsidRPr="007D236C" w:rsidRDefault="00A01EA4" w:rsidP="007241CE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>- A</w:t>
      </w:r>
      <w:r w:rsidR="007241CE" w:rsidRPr="007D236C">
        <w:rPr>
          <w:rFonts w:ascii="Lato" w:hAnsi="Lato"/>
          <w:color w:val="000000" w:themeColor="text1"/>
          <w:sz w:val="22"/>
          <w:szCs w:val="22"/>
        </w:rPr>
        <w:t>ssure l’entretien avec l’auteur et l’animation de la rencontre.</w:t>
      </w:r>
    </w:p>
    <w:p w14:paraId="067A3A95" w14:textId="2E2563D1" w:rsidR="007241CE" w:rsidRPr="007D236C" w:rsidRDefault="007241CE" w:rsidP="007241CE">
      <w:pPr>
        <w:jc w:val="both"/>
        <w:rPr>
          <w:rFonts w:ascii="Lato" w:hAnsi="Lato"/>
          <w:sz w:val="22"/>
          <w:szCs w:val="22"/>
        </w:rPr>
      </w:pPr>
    </w:p>
    <w:p w14:paraId="13714793" w14:textId="78007C3D" w:rsidR="00BA72E6" w:rsidRPr="007D236C" w:rsidRDefault="00BA72E6" w:rsidP="00BA72E6">
      <w:pPr>
        <w:jc w:val="both"/>
        <w:rPr>
          <w:rFonts w:ascii="Lato" w:eastAsia="MS Mincho" w:hAnsi="Lato" w:cs="MS Mincho"/>
          <w:b/>
          <w:color w:val="000000" w:themeColor="text1"/>
          <w:sz w:val="22"/>
          <w:szCs w:val="22"/>
        </w:rPr>
      </w:pP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Contraintes de la </w:t>
      </w:r>
      <w:r w:rsidR="00742F50"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 xml:space="preserve">librairie </w:t>
      </w:r>
      <w:r w:rsidRPr="007D236C">
        <w:rPr>
          <w:rFonts w:ascii="Lato" w:eastAsia="MS Mincho" w:hAnsi="Lato" w:cs="MS Mincho"/>
          <w:b/>
          <w:color w:val="000000" w:themeColor="text1"/>
          <w:sz w:val="22"/>
          <w:szCs w:val="22"/>
        </w:rPr>
        <w:t>:</w:t>
      </w:r>
    </w:p>
    <w:p w14:paraId="5CC1D306" w14:textId="2FD19298" w:rsidR="00590C0A" w:rsidRPr="007D236C" w:rsidRDefault="003B0300" w:rsidP="003B0300">
      <w:pPr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Veuillez indiquer les contra</w:t>
      </w:r>
      <w:r w:rsidR="009C2264" w:rsidRPr="007D236C">
        <w:rPr>
          <w:rFonts w:ascii="Lato" w:hAnsi="Lato"/>
          <w:sz w:val="22"/>
          <w:szCs w:val="22"/>
        </w:rPr>
        <w:t>intes de dates entre le lundi 18</w:t>
      </w:r>
      <w:r w:rsidRPr="007D236C">
        <w:rPr>
          <w:rFonts w:ascii="Lato" w:hAnsi="Lato"/>
          <w:sz w:val="22"/>
          <w:szCs w:val="22"/>
        </w:rPr>
        <w:t xml:space="preserve"> et le </w:t>
      </w:r>
      <w:r w:rsidR="009C2264" w:rsidRPr="007D236C">
        <w:rPr>
          <w:rFonts w:ascii="Lato" w:hAnsi="Lato"/>
          <w:sz w:val="22"/>
          <w:szCs w:val="22"/>
        </w:rPr>
        <w:t xml:space="preserve">30 novembre </w:t>
      </w:r>
      <w:r w:rsidRPr="007D236C">
        <w:rPr>
          <w:rFonts w:ascii="Lato" w:hAnsi="Lato"/>
          <w:sz w:val="22"/>
          <w:szCs w:val="22"/>
        </w:rPr>
        <w:t xml:space="preserve">: </w:t>
      </w:r>
    </w:p>
    <w:p w14:paraId="15F1A06C" w14:textId="77777777" w:rsidR="00A01EA4" w:rsidRPr="007D236C" w:rsidRDefault="00A01EA4" w:rsidP="003B0300">
      <w:pPr>
        <w:rPr>
          <w:rFonts w:ascii="Lato" w:hAnsi="Lato"/>
          <w:sz w:val="22"/>
          <w:szCs w:val="22"/>
        </w:rPr>
      </w:pPr>
    </w:p>
    <w:p w14:paraId="29D1318E" w14:textId="58A33C98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9C2264" w:rsidRPr="007D236C">
        <w:rPr>
          <w:rFonts w:ascii="Lato" w:hAnsi="Lato"/>
          <w:sz w:val="22"/>
          <w:szCs w:val="22"/>
        </w:rPr>
        <w:t>................................</w:t>
      </w:r>
    </w:p>
    <w:p w14:paraId="1616817C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5226E889" w14:textId="1C93DC3E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Fait à : ……………………………………………………………………………………................................................................</w:t>
      </w:r>
      <w:r w:rsidR="00546A6A" w:rsidRPr="007D236C">
        <w:rPr>
          <w:rFonts w:ascii="Lato" w:hAnsi="Lato"/>
          <w:sz w:val="22"/>
          <w:szCs w:val="22"/>
        </w:rPr>
        <w:t>....</w:t>
      </w:r>
    </w:p>
    <w:p w14:paraId="39B3AD81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3D14109F" w14:textId="31D391F9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Le :  …………………</w:t>
      </w:r>
      <w:proofErr w:type="gramStart"/>
      <w:r w:rsidRPr="007D236C">
        <w:rPr>
          <w:rFonts w:ascii="Lato" w:hAnsi="Lato"/>
          <w:sz w:val="22"/>
          <w:szCs w:val="22"/>
        </w:rPr>
        <w:t>…….</w:t>
      </w:r>
      <w:proofErr w:type="gramEnd"/>
      <w:r w:rsidRPr="007D236C">
        <w:rPr>
          <w:rFonts w:ascii="Lato" w:hAnsi="Lato"/>
          <w:sz w:val="22"/>
          <w:szCs w:val="22"/>
        </w:rPr>
        <w:t>.………………………………………………………........................................................................</w:t>
      </w:r>
      <w:r w:rsidR="00546A6A" w:rsidRPr="007D236C">
        <w:rPr>
          <w:rFonts w:ascii="Lato" w:hAnsi="Lato"/>
          <w:sz w:val="22"/>
          <w:szCs w:val="22"/>
        </w:rPr>
        <w:t>.......</w:t>
      </w:r>
    </w:p>
    <w:p w14:paraId="45CE66AC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1A45B632" w14:textId="6F7507BE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>Nom</w:t>
      </w:r>
      <w:r w:rsidR="00590C0A" w:rsidRPr="007D236C">
        <w:rPr>
          <w:rFonts w:ascii="Lato" w:hAnsi="Lato"/>
          <w:sz w:val="22"/>
          <w:szCs w:val="22"/>
        </w:rPr>
        <w:t xml:space="preserve"> et prénom</w:t>
      </w:r>
      <w:r w:rsidR="00546A6A" w:rsidRPr="007D236C">
        <w:rPr>
          <w:rFonts w:ascii="Lato" w:hAnsi="Lato"/>
          <w:sz w:val="22"/>
          <w:szCs w:val="22"/>
        </w:rPr>
        <w:t xml:space="preserve"> </w:t>
      </w:r>
      <w:r w:rsidRPr="007D236C">
        <w:rPr>
          <w:rFonts w:ascii="Lato" w:hAnsi="Lato"/>
          <w:sz w:val="22"/>
          <w:szCs w:val="22"/>
        </w:rPr>
        <w:t xml:space="preserve">: </w:t>
      </w:r>
      <w:proofErr w:type="gramStart"/>
      <w:r w:rsidRPr="007D236C">
        <w:rPr>
          <w:rFonts w:ascii="Lato" w:hAnsi="Lato"/>
          <w:sz w:val="22"/>
          <w:szCs w:val="22"/>
        </w:rPr>
        <w:t>…….</w:t>
      </w:r>
      <w:proofErr w:type="gramEnd"/>
      <w:r w:rsidRPr="007D236C">
        <w:rPr>
          <w:rFonts w:ascii="Lato" w:hAnsi="Lato"/>
          <w:sz w:val="22"/>
          <w:szCs w:val="22"/>
        </w:rPr>
        <w:t>.………………………………………………………........................................................................</w:t>
      </w:r>
      <w:r w:rsidR="00546A6A" w:rsidRPr="007D236C">
        <w:rPr>
          <w:rFonts w:ascii="Lato" w:hAnsi="Lato"/>
          <w:sz w:val="22"/>
          <w:szCs w:val="22"/>
        </w:rPr>
        <w:t>....</w:t>
      </w:r>
    </w:p>
    <w:p w14:paraId="7F6B4A3E" w14:textId="77777777" w:rsidR="003B0300" w:rsidRPr="007D236C" w:rsidRDefault="003B0300" w:rsidP="003B0300">
      <w:pPr>
        <w:jc w:val="both"/>
        <w:rPr>
          <w:rFonts w:ascii="Lato" w:hAnsi="Lato"/>
          <w:sz w:val="22"/>
          <w:szCs w:val="22"/>
        </w:rPr>
      </w:pPr>
    </w:p>
    <w:p w14:paraId="05200992" w14:textId="45AB1E88" w:rsidR="00431565" w:rsidRPr="007D236C" w:rsidRDefault="00590C0A" w:rsidP="00742F50">
      <w:pPr>
        <w:jc w:val="both"/>
        <w:rPr>
          <w:rFonts w:ascii="Lato" w:hAnsi="Lato"/>
          <w:sz w:val="22"/>
          <w:szCs w:val="22"/>
        </w:rPr>
      </w:pPr>
      <w:r w:rsidRPr="007D236C">
        <w:rPr>
          <w:rFonts w:ascii="Lato" w:hAnsi="Lato"/>
          <w:sz w:val="22"/>
          <w:szCs w:val="22"/>
        </w:rPr>
        <w:t xml:space="preserve">Signature : </w:t>
      </w:r>
    </w:p>
    <w:p w14:paraId="50BF1050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4CE19CC9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0648AF0D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2D704C02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4820AABD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2842EF7A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2AE9D47E" w14:textId="77777777" w:rsidR="00742F50" w:rsidRPr="007D236C" w:rsidRDefault="00742F50" w:rsidP="00742F50">
      <w:pPr>
        <w:jc w:val="both"/>
        <w:rPr>
          <w:rFonts w:ascii="Lato" w:hAnsi="Lato"/>
          <w:sz w:val="22"/>
          <w:szCs w:val="22"/>
        </w:rPr>
      </w:pPr>
    </w:p>
    <w:p w14:paraId="0BE8CFBD" w14:textId="77777777" w:rsidR="00742F50" w:rsidRPr="007D236C" w:rsidRDefault="00742F50" w:rsidP="000B6BB2">
      <w:pPr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57FD8E54" w14:textId="77777777" w:rsidR="000B6BB2" w:rsidRPr="007D236C" w:rsidRDefault="000B6BB2" w:rsidP="000B6BB2">
      <w:pPr>
        <w:rPr>
          <w:rFonts w:ascii="Lato" w:hAnsi="Lato" w:cs="Arial"/>
          <w:b/>
          <w:color w:val="000000" w:themeColor="text1"/>
          <w:sz w:val="22"/>
          <w:szCs w:val="22"/>
        </w:rPr>
      </w:pPr>
      <w:r w:rsidRPr="007D236C">
        <w:rPr>
          <w:rFonts w:ascii="Lato" w:hAnsi="Lato" w:cs="Arial"/>
          <w:b/>
          <w:color w:val="000000" w:themeColor="text1"/>
          <w:sz w:val="22"/>
          <w:szCs w:val="22"/>
        </w:rPr>
        <w:lastRenderedPageBreak/>
        <w:t xml:space="preserve">Contacts : </w:t>
      </w:r>
    </w:p>
    <w:p w14:paraId="354A0C93" w14:textId="77777777" w:rsidR="000B6BB2" w:rsidRPr="007D236C" w:rsidRDefault="000B6BB2" w:rsidP="000B6BB2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4D137FE" w14:textId="77777777" w:rsidR="000B6BB2" w:rsidRPr="007D236C" w:rsidRDefault="000B6BB2" w:rsidP="000B6BB2">
      <w:pPr>
        <w:spacing w:line="253" w:lineRule="atLeast"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color w:val="000000" w:themeColor="text1"/>
          <w:sz w:val="22"/>
          <w:szCs w:val="22"/>
        </w:rPr>
        <w:t>Agence Livre &amp; Lecture Bourgogne-Franche-Comté</w:t>
      </w:r>
    </w:p>
    <w:p w14:paraId="195E0E40" w14:textId="77777777" w:rsidR="000B6BB2" w:rsidRPr="007D236C" w:rsidRDefault="000B6BB2" w:rsidP="000B6BB2">
      <w:pPr>
        <w:spacing w:after="240"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color w:val="000000" w:themeColor="text1"/>
          <w:sz w:val="22"/>
          <w:szCs w:val="22"/>
        </w:rPr>
        <w:t>Site de Besançon : 25 rue Gambetta - 25000 Besançon</w:t>
      </w:r>
      <w:r w:rsidRPr="007D236C">
        <w:rPr>
          <w:rFonts w:ascii="Lato" w:eastAsia="PMingLiU" w:hAnsi="Lato" w:cs="Arial"/>
          <w:color w:val="000000" w:themeColor="text1"/>
          <w:sz w:val="22"/>
          <w:szCs w:val="22"/>
        </w:rPr>
        <w:br/>
      </w:r>
      <w:r w:rsidRPr="007D236C">
        <w:rPr>
          <w:rFonts w:ascii="Lato" w:hAnsi="Lato" w:cs="Arial"/>
          <w:color w:val="000000" w:themeColor="text1"/>
          <w:sz w:val="22"/>
          <w:szCs w:val="22"/>
        </w:rPr>
        <w:t>Téléphone : 03 81 82 04 40</w:t>
      </w:r>
    </w:p>
    <w:p w14:paraId="48557435" w14:textId="77777777" w:rsidR="000B6BB2" w:rsidRPr="007D236C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color w:val="000000" w:themeColor="text1"/>
          <w:sz w:val="22"/>
          <w:szCs w:val="22"/>
        </w:rPr>
        <w:t>Géraldine Faivre, cheffe de projet Vie littéraire – Les Petites Fugues</w:t>
      </w:r>
    </w:p>
    <w:p w14:paraId="1157EF9F" w14:textId="77777777" w:rsidR="000B6BB2" w:rsidRPr="007D236C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Style w:val="Lienhypertexte"/>
          <w:rFonts w:ascii="Lato" w:hAnsi="Lato" w:cs="Arial"/>
          <w:color w:val="000000" w:themeColor="text1"/>
          <w:sz w:val="22"/>
          <w:szCs w:val="22"/>
          <w:u w:val="none"/>
        </w:rPr>
        <w:t>Courriel : g.faivre@livre-bourgognefranchecomte.fr</w:t>
      </w:r>
    </w:p>
    <w:p w14:paraId="75905C7B" w14:textId="77777777" w:rsidR="000B6BB2" w:rsidRPr="007D236C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color w:val="000000" w:themeColor="text1"/>
          <w:sz w:val="22"/>
          <w:szCs w:val="22"/>
        </w:rPr>
        <w:t>Téléphone (ligne directe) : 03 63 35 00 41</w:t>
      </w:r>
    </w:p>
    <w:p w14:paraId="3E38E3F4" w14:textId="77777777" w:rsidR="000B6BB2" w:rsidRPr="007D236C" w:rsidRDefault="000B6BB2" w:rsidP="000B6BB2">
      <w:pPr>
        <w:rPr>
          <w:rFonts w:ascii="Lato" w:hAnsi="Lato" w:cs="Arial"/>
          <w:sz w:val="22"/>
          <w:szCs w:val="22"/>
        </w:rPr>
      </w:pPr>
    </w:p>
    <w:p w14:paraId="698896B4" w14:textId="77777777" w:rsidR="00A01EA4" w:rsidRPr="007D236C" w:rsidRDefault="00A01EA4" w:rsidP="00A01EA4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Open Sans"/>
          <w:color w:val="000000" w:themeColor="text1"/>
          <w:sz w:val="22"/>
          <w:szCs w:val="22"/>
        </w:rPr>
      </w:pPr>
      <w:r w:rsidRPr="007D236C">
        <w:rPr>
          <w:rFonts w:ascii="Lato" w:hAnsi="Lato" w:cs="Open Sans"/>
          <w:color w:val="000000" w:themeColor="text1"/>
          <w:sz w:val="22"/>
          <w:szCs w:val="22"/>
        </w:rPr>
        <w:t xml:space="preserve">Nicolas </w:t>
      </w:r>
      <w:proofErr w:type="spellStart"/>
      <w:r w:rsidRPr="007D236C">
        <w:rPr>
          <w:rFonts w:ascii="Lato" w:hAnsi="Lato" w:cs="Open Sans"/>
          <w:color w:val="000000" w:themeColor="text1"/>
          <w:sz w:val="22"/>
          <w:szCs w:val="22"/>
        </w:rPr>
        <w:t>Bigaillon</w:t>
      </w:r>
      <w:proofErr w:type="spellEnd"/>
      <w:r w:rsidRPr="007D236C">
        <w:rPr>
          <w:rFonts w:ascii="Lato" w:hAnsi="Lato" w:cs="Open Sans"/>
          <w:color w:val="000000" w:themeColor="text1"/>
          <w:sz w:val="22"/>
          <w:szCs w:val="22"/>
        </w:rPr>
        <w:t>, assistant sectoriel</w:t>
      </w:r>
    </w:p>
    <w:p w14:paraId="380A7858" w14:textId="77777777" w:rsidR="00A01EA4" w:rsidRPr="007D236C" w:rsidRDefault="00A01EA4" w:rsidP="00A01EA4">
      <w:pPr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 xml:space="preserve">Courriel : </w:t>
      </w:r>
      <w:hyperlink r:id="rId9" w:history="1">
        <w:r w:rsidRPr="007D236C">
          <w:rPr>
            <w:rFonts w:ascii="Lato" w:hAnsi="Lato" w:cs="Arial"/>
            <w:color w:val="000000" w:themeColor="text1"/>
            <w:sz w:val="22"/>
            <w:szCs w:val="22"/>
          </w:rPr>
          <w:t>n.bigaillon@livre-bourgognefranchecomte.fr</w:t>
        </w:r>
      </w:hyperlink>
    </w:p>
    <w:p w14:paraId="04B7929A" w14:textId="77777777" w:rsidR="00A01EA4" w:rsidRPr="007D236C" w:rsidRDefault="00A01EA4" w:rsidP="00A01EA4">
      <w:pPr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 w:cs="Open Sans"/>
          <w:color w:val="000000" w:themeColor="text1"/>
          <w:sz w:val="22"/>
          <w:szCs w:val="22"/>
        </w:rPr>
        <w:t xml:space="preserve">Téléphone (ligne directe) : </w:t>
      </w:r>
      <w:r w:rsidRPr="007D236C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03 63 35 00 42</w:t>
      </w:r>
    </w:p>
    <w:p w14:paraId="3C0366B9" w14:textId="77777777" w:rsidR="00A01EA4" w:rsidRPr="007D236C" w:rsidRDefault="00A01EA4" w:rsidP="000B6BB2">
      <w:pPr>
        <w:rPr>
          <w:rFonts w:ascii="Lato" w:hAnsi="Lato" w:cs="Arial"/>
          <w:sz w:val="22"/>
          <w:szCs w:val="22"/>
        </w:rPr>
      </w:pPr>
    </w:p>
    <w:p w14:paraId="278DD87D" w14:textId="77777777" w:rsidR="000B6BB2" w:rsidRPr="007D236C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color w:val="000000" w:themeColor="text1"/>
          <w:sz w:val="22"/>
          <w:szCs w:val="22"/>
        </w:rPr>
        <w:t xml:space="preserve">Marion </w:t>
      </w:r>
      <w:proofErr w:type="spellStart"/>
      <w:r w:rsidRPr="007D236C">
        <w:rPr>
          <w:rFonts w:ascii="Lato" w:hAnsi="Lato" w:cs="Arial"/>
          <w:color w:val="000000" w:themeColor="text1"/>
          <w:sz w:val="22"/>
          <w:szCs w:val="22"/>
        </w:rPr>
        <w:t>Clamens</w:t>
      </w:r>
      <w:proofErr w:type="spellEnd"/>
      <w:r w:rsidRPr="007D236C">
        <w:rPr>
          <w:rFonts w:ascii="Lato" w:hAnsi="Lato" w:cs="Arial"/>
          <w:color w:val="000000" w:themeColor="text1"/>
          <w:sz w:val="22"/>
          <w:szCs w:val="22"/>
        </w:rPr>
        <w:t xml:space="preserve">, directrice </w:t>
      </w:r>
    </w:p>
    <w:p w14:paraId="07B70CE1" w14:textId="77777777" w:rsidR="000B6BB2" w:rsidRPr="007D236C" w:rsidRDefault="000B6BB2" w:rsidP="000B6BB2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 w:cs="Arial"/>
          <w:color w:val="000000" w:themeColor="text1"/>
          <w:sz w:val="22"/>
          <w:szCs w:val="22"/>
        </w:rPr>
        <w:t>Courriel : m.clamens@livre-bourgognefranchecomte.fr</w:t>
      </w:r>
    </w:p>
    <w:p w14:paraId="1475C292" w14:textId="69722A79" w:rsidR="007B491A" w:rsidRDefault="007B491A">
      <w:pPr>
        <w:rPr>
          <w:rFonts w:ascii="Lato" w:hAnsi="Lato"/>
          <w:sz w:val="22"/>
          <w:szCs w:val="22"/>
        </w:rPr>
      </w:pPr>
    </w:p>
    <w:p w14:paraId="5BD44CB5" w14:textId="7A8F930B" w:rsidR="00782DE9" w:rsidRDefault="00782DE9">
      <w:pPr>
        <w:rPr>
          <w:rFonts w:ascii="Lato" w:hAnsi="Lato"/>
          <w:sz w:val="22"/>
          <w:szCs w:val="22"/>
        </w:rPr>
      </w:pPr>
    </w:p>
    <w:p w14:paraId="7108FE49" w14:textId="011028F0" w:rsidR="00782DE9" w:rsidRDefault="00782DE9">
      <w:pPr>
        <w:rPr>
          <w:rFonts w:ascii="Lato" w:hAnsi="Lato"/>
          <w:sz w:val="22"/>
          <w:szCs w:val="22"/>
        </w:rPr>
      </w:pPr>
    </w:p>
    <w:p w14:paraId="63FF40BF" w14:textId="5263DD1E" w:rsidR="00782DE9" w:rsidRDefault="00782DE9">
      <w:pPr>
        <w:rPr>
          <w:rFonts w:ascii="Lato" w:hAnsi="Lato"/>
          <w:sz w:val="22"/>
          <w:szCs w:val="22"/>
        </w:rPr>
      </w:pPr>
    </w:p>
    <w:p w14:paraId="5C26A542" w14:textId="519EBB41" w:rsidR="00782DE9" w:rsidRDefault="00782DE9">
      <w:pPr>
        <w:rPr>
          <w:rFonts w:ascii="Lato" w:hAnsi="Lato"/>
          <w:sz w:val="22"/>
          <w:szCs w:val="22"/>
        </w:rPr>
      </w:pPr>
    </w:p>
    <w:p w14:paraId="51828421" w14:textId="1713C5D3" w:rsidR="00782DE9" w:rsidRDefault="00782DE9">
      <w:pPr>
        <w:rPr>
          <w:rFonts w:ascii="Lato" w:hAnsi="Lato"/>
          <w:sz w:val="22"/>
          <w:szCs w:val="22"/>
        </w:rPr>
      </w:pPr>
    </w:p>
    <w:p w14:paraId="6C98EF57" w14:textId="4222C595" w:rsidR="00782DE9" w:rsidRDefault="00782DE9">
      <w:pPr>
        <w:rPr>
          <w:rFonts w:ascii="Lato" w:hAnsi="Lato"/>
          <w:sz w:val="22"/>
          <w:szCs w:val="22"/>
        </w:rPr>
      </w:pPr>
    </w:p>
    <w:p w14:paraId="4B02AB09" w14:textId="4068642B" w:rsidR="00782DE9" w:rsidRDefault="00782DE9">
      <w:pPr>
        <w:rPr>
          <w:rFonts w:ascii="Lato" w:hAnsi="Lato"/>
          <w:sz w:val="22"/>
          <w:szCs w:val="22"/>
        </w:rPr>
      </w:pPr>
    </w:p>
    <w:p w14:paraId="7FD78EAC" w14:textId="0B896083" w:rsidR="00782DE9" w:rsidRDefault="00782DE9">
      <w:pPr>
        <w:rPr>
          <w:rFonts w:ascii="Lato" w:hAnsi="Lato"/>
          <w:sz w:val="22"/>
          <w:szCs w:val="22"/>
        </w:rPr>
      </w:pPr>
    </w:p>
    <w:p w14:paraId="3048372A" w14:textId="5D791B3A" w:rsidR="00782DE9" w:rsidRDefault="00782DE9">
      <w:pPr>
        <w:rPr>
          <w:rFonts w:ascii="Lato" w:hAnsi="Lato"/>
          <w:sz w:val="22"/>
          <w:szCs w:val="22"/>
        </w:rPr>
      </w:pPr>
    </w:p>
    <w:p w14:paraId="0A16592A" w14:textId="1667529D" w:rsidR="00782DE9" w:rsidRDefault="00782DE9">
      <w:pPr>
        <w:rPr>
          <w:rFonts w:ascii="Lato" w:hAnsi="Lato"/>
          <w:sz w:val="22"/>
          <w:szCs w:val="22"/>
        </w:rPr>
      </w:pPr>
    </w:p>
    <w:p w14:paraId="14D906E9" w14:textId="64EAE31F" w:rsidR="00782DE9" w:rsidRDefault="00782DE9">
      <w:pPr>
        <w:rPr>
          <w:rFonts w:ascii="Lato" w:hAnsi="Lato"/>
          <w:sz w:val="22"/>
          <w:szCs w:val="22"/>
        </w:rPr>
      </w:pPr>
    </w:p>
    <w:p w14:paraId="22180B3C" w14:textId="0F73B0A7" w:rsidR="00782DE9" w:rsidRDefault="00782DE9">
      <w:pPr>
        <w:rPr>
          <w:rFonts w:ascii="Lato" w:hAnsi="Lato"/>
          <w:sz w:val="22"/>
          <w:szCs w:val="22"/>
        </w:rPr>
      </w:pPr>
    </w:p>
    <w:p w14:paraId="644C9E74" w14:textId="6A67B349" w:rsidR="00782DE9" w:rsidRDefault="00782DE9">
      <w:pPr>
        <w:rPr>
          <w:rFonts w:ascii="Lato" w:hAnsi="Lato"/>
          <w:sz w:val="22"/>
          <w:szCs w:val="22"/>
        </w:rPr>
      </w:pPr>
    </w:p>
    <w:p w14:paraId="2755EDFC" w14:textId="269796B1" w:rsidR="00782DE9" w:rsidRDefault="00782DE9">
      <w:pPr>
        <w:rPr>
          <w:rFonts w:ascii="Lato" w:hAnsi="Lato"/>
          <w:sz w:val="22"/>
          <w:szCs w:val="22"/>
        </w:rPr>
      </w:pPr>
    </w:p>
    <w:p w14:paraId="207CDC58" w14:textId="711DDFDA" w:rsidR="00782DE9" w:rsidRDefault="00782DE9">
      <w:pPr>
        <w:rPr>
          <w:rFonts w:ascii="Lato" w:hAnsi="Lato"/>
          <w:sz w:val="22"/>
          <w:szCs w:val="22"/>
        </w:rPr>
      </w:pPr>
    </w:p>
    <w:p w14:paraId="22219DC4" w14:textId="7EAE2D82" w:rsidR="00782DE9" w:rsidRDefault="00782DE9">
      <w:pPr>
        <w:rPr>
          <w:rFonts w:ascii="Lato" w:hAnsi="Lato"/>
          <w:sz w:val="22"/>
          <w:szCs w:val="22"/>
        </w:rPr>
      </w:pPr>
    </w:p>
    <w:p w14:paraId="7B14D51A" w14:textId="69403077" w:rsidR="00782DE9" w:rsidRDefault="00782DE9">
      <w:pPr>
        <w:rPr>
          <w:rFonts w:ascii="Lato" w:hAnsi="Lato"/>
          <w:sz w:val="22"/>
          <w:szCs w:val="22"/>
        </w:rPr>
      </w:pPr>
    </w:p>
    <w:p w14:paraId="5E904655" w14:textId="5FE70371" w:rsidR="00782DE9" w:rsidRDefault="00782DE9">
      <w:pPr>
        <w:rPr>
          <w:rFonts w:ascii="Lato" w:hAnsi="Lato"/>
          <w:sz w:val="22"/>
          <w:szCs w:val="22"/>
        </w:rPr>
      </w:pPr>
    </w:p>
    <w:p w14:paraId="3C7BFAB7" w14:textId="7B4E1133" w:rsidR="00782DE9" w:rsidRDefault="00782DE9">
      <w:pPr>
        <w:rPr>
          <w:rFonts w:ascii="Lato" w:hAnsi="Lato"/>
          <w:sz w:val="22"/>
          <w:szCs w:val="22"/>
        </w:rPr>
      </w:pPr>
    </w:p>
    <w:p w14:paraId="7CF6BFBE" w14:textId="2126E3B9" w:rsidR="00782DE9" w:rsidRDefault="00782DE9">
      <w:pPr>
        <w:rPr>
          <w:rFonts w:ascii="Lato" w:hAnsi="Lato"/>
          <w:sz w:val="22"/>
          <w:szCs w:val="22"/>
        </w:rPr>
      </w:pPr>
    </w:p>
    <w:p w14:paraId="6BFAE1E2" w14:textId="12B8855A" w:rsidR="00782DE9" w:rsidRDefault="00782DE9">
      <w:pPr>
        <w:rPr>
          <w:rFonts w:ascii="Lato" w:hAnsi="Lato"/>
          <w:sz w:val="22"/>
          <w:szCs w:val="22"/>
        </w:rPr>
      </w:pPr>
    </w:p>
    <w:p w14:paraId="4BE0970D" w14:textId="020FA0E6" w:rsidR="00782DE9" w:rsidRDefault="00782DE9">
      <w:pPr>
        <w:rPr>
          <w:rFonts w:ascii="Lato" w:hAnsi="Lato"/>
          <w:sz w:val="22"/>
          <w:szCs w:val="22"/>
        </w:rPr>
      </w:pPr>
    </w:p>
    <w:p w14:paraId="2C9C3C7F" w14:textId="00C99CAD" w:rsidR="00782DE9" w:rsidRDefault="00782DE9">
      <w:pPr>
        <w:rPr>
          <w:rFonts w:ascii="Lato" w:hAnsi="Lato"/>
          <w:sz w:val="22"/>
          <w:szCs w:val="22"/>
        </w:rPr>
      </w:pPr>
    </w:p>
    <w:p w14:paraId="518C365E" w14:textId="0B0EA3B9" w:rsidR="00782DE9" w:rsidRDefault="00782DE9">
      <w:pPr>
        <w:rPr>
          <w:rFonts w:ascii="Lato" w:hAnsi="Lato"/>
          <w:sz w:val="22"/>
          <w:szCs w:val="22"/>
        </w:rPr>
      </w:pPr>
    </w:p>
    <w:p w14:paraId="4BAB9A8B" w14:textId="11549207" w:rsidR="00782DE9" w:rsidRDefault="00782DE9">
      <w:pPr>
        <w:rPr>
          <w:rFonts w:ascii="Lato" w:hAnsi="Lato"/>
          <w:sz w:val="22"/>
          <w:szCs w:val="22"/>
        </w:rPr>
      </w:pPr>
    </w:p>
    <w:p w14:paraId="7472CD9D" w14:textId="7346ED47" w:rsidR="00782DE9" w:rsidRDefault="00782DE9">
      <w:pPr>
        <w:rPr>
          <w:rFonts w:ascii="Lato" w:hAnsi="Lato"/>
          <w:sz w:val="22"/>
          <w:szCs w:val="22"/>
        </w:rPr>
      </w:pPr>
    </w:p>
    <w:p w14:paraId="0309B6B5" w14:textId="26B2DF40" w:rsidR="00782DE9" w:rsidRDefault="00782DE9">
      <w:pPr>
        <w:rPr>
          <w:rFonts w:ascii="Lato" w:hAnsi="Lato"/>
          <w:sz w:val="22"/>
          <w:szCs w:val="22"/>
        </w:rPr>
      </w:pPr>
    </w:p>
    <w:p w14:paraId="372B5526" w14:textId="146E5472" w:rsidR="00782DE9" w:rsidRDefault="00782DE9">
      <w:pPr>
        <w:rPr>
          <w:rFonts w:ascii="Lato" w:hAnsi="Lato"/>
          <w:sz w:val="22"/>
          <w:szCs w:val="22"/>
        </w:rPr>
      </w:pPr>
    </w:p>
    <w:p w14:paraId="67AA5162" w14:textId="0C0110BE" w:rsidR="00782DE9" w:rsidRDefault="00782DE9">
      <w:pPr>
        <w:rPr>
          <w:rFonts w:ascii="Lato" w:hAnsi="Lato"/>
          <w:sz w:val="22"/>
          <w:szCs w:val="22"/>
        </w:rPr>
      </w:pPr>
    </w:p>
    <w:p w14:paraId="1FEC1155" w14:textId="3E61A838" w:rsidR="00782DE9" w:rsidRDefault="00782DE9">
      <w:pPr>
        <w:rPr>
          <w:rFonts w:ascii="Lato" w:hAnsi="Lato"/>
          <w:sz w:val="22"/>
          <w:szCs w:val="22"/>
        </w:rPr>
      </w:pPr>
    </w:p>
    <w:p w14:paraId="437F4AFA" w14:textId="056C4279" w:rsidR="00782DE9" w:rsidRDefault="00782DE9">
      <w:pPr>
        <w:rPr>
          <w:rFonts w:ascii="Lato" w:hAnsi="Lato"/>
          <w:sz w:val="22"/>
          <w:szCs w:val="22"/>
        </w:rPr>
      </w:pPr>
    </w:p>
    <w:p w14:paraId="0E3D2C9B" w14:textId="77777777" w:rsidR="00782DE9" w:rsidRDefault="00782DE9" w:rsidP="00782DE9">
      <w:pPr>
        <w:spacing w:after="120"/>
        <w:jc w:val="both"/>
        <w:rPr>
          <w:rFonts w:ascii="Lato" w:hAnsi="Lato"/>
          <w:sz w:val="14"/>
          <w:szCs w:val="14"/>
        </w:rPr>
      </w:pPr>
    </w:p>
    <w:p w14:paraId="7ABB153A" w14:textId="77777777" w:rsidR="00782DE9" w:rsidRDefault="00782DE9" w:rsidP="00782DE9">
      <w:pPr>
        <w:spacing w:after="120"/>
        <w:jc w:val="both"/>
        <w:rPr>
          <w:rFonts w:ascii="Lato" w:hAnsi="Lato"/>
          <w:sz w:val="14"/>
          <w:szCs w:val="14"/>
        </w:rPr>
      </w:pPr>
    </w:p>
    <w:p w14:paraId="253ED3C8" w14:textId="21AFBE32" w:rsidR="00782DE9" w:rsidRPr="00DA5465" w:rsidRDefault="00782DE9" w:rsidP="00DA5465">
      <w:pPr>
        <w:spacing w:after="120"/>
        <w:jc w:val="both"/>
        <w:rPr>
          <w:rFonts w:ascii="Lato" w:hAnsi="Lato"/>
          <w:sz w:val="14"/>
          <w:szCs w:val="14"/>
        </w:rPr>
      </w:pPr>
      <w:r w:rsidRPr="00CD0093">
        <w:rPr>
          <w:rFonts w:ascii="Lato" w:hAnsi="Lato"/>
          <w:sz w:val="14"/>
          <w:szCs w:val="14"/>
        </w:rPr>
        <w:t xml:space="preserve">Les informations recueillies sont nécessaires à votre </w:t>
      </w:r>
      <w:r>
        <w:rPr>
          <w:rFonts w:ascii="Lato" w:hAnsi="Lato"/>
          <w:sz w:val="14"/>
          <w:szCs w:val="14"/>
        </w:rPr>
        <w:t>préinscription</w:t>
      </w:r>
      <w:r w:rsidRPr="00CD0093">
        <w:rPr>
          <w:rFonts w:ascii="Lato" w:hAnsi="Lato"/>
          <w:sz w:val="14"/>
          <w:szCs w:val="14"/>
        </w:rPr>
        <w:t xml:space="preserve">. Elles font l’objet d’un traitement informatique et sont destinées au secrétariat de l’association. Conformément à la loi n° 78-17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D0093">
        <w:rPr>
          <w:rFonts w:ascii="Lato" w:hAnsi="Lato"/>
          <w:sz w:val="14"/>
          <w:szCs w:val="14"/>
        </w:rPr>
        <w:t>veuillez vous</w:t>
      </w:r>
      <w:proofErr w:type="spellEnd"/>
      <w:r w:rsidRPr="00CD0093">
        <w:rPr>
          <w:rFonts w:ascii="Lato" w:hAnsi="Lato"/>
          <w:sz w:val="14"/>
          <w:szCs w:val="14"/>
        </w:rPr>
        <w:t xml:space="preserve"> adresser au secrétariat de l’association.</w:t>
      </w:r>
      <w:bookmarkStart w:id="0" w:name="_GoBack"/>
      <w:bookmarkEnd w:id="0"/>
    </w:p>
    <w:sectPr w:rsidR="00782DE9" w:rsidRPr="00DA5465" w:rsidSect="007E0390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0EA2" w14:textId="77777777" w:rsidR="008E1A59" w:rsidRDefault="008E1A59" w:rsidP="00116A32">
      <w:r>
        <w:separator/>
      </w:r>
    </w:p>
  </w:endnote>
  <w:endnote w:type="continuationSeparator" w:id="0">
    <w:p w14:paraId="63D27777" w14:textId="77777777" w:rsidR="008E1A59" w:rsidRDefault="008E1A59" w:rsidP="0011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45730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36A618" w14:textId="018A842B" w:rsidR="004C7BD6" w:rsidRDefault="004C7BD6" w:rsidP="000C7D7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7BC73A" w14:textId="77777777" w:rsidR="004C7BD6" w:rsidRDefault="004C7BD6" w:rsidP="004C7B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983311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F3B498" w14:textId="4E36BEFC" w:rsidR="004C7BD6" w:rsidRDefault="004C7BD6" w:rsidP="000C7D78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4C7BD6">
          <w:rPr>
            <w:rStyle w:val="Numrodepage"/>
            <w:rFonts w:ascii="Lato" w:hAnsi="Lato"/>
            <w:sz w:val="20"/>
            <w:szCs w:val="20"/>
          </w:rPr>
          <w:fldChar w:fldCharType="begin"/>
        </w:r>
        <w:r w:rsidRPr="004C7BD6">
          <w:rPr>
            <w:rStyle w:val="Numrodepage"/>
            <w:rFonts w:ascii="Lato" w:hAnsi="Lato"/>
            <w:sz w:val="20"/>
            <w:szCs w:val="20"/>
          </w:rPr>
          <w:instrText xml:space="preserve"> PAGE </w:instrText>
        </w:r>
        <w:r w:rsidRPr="004C7BD6">
          <w:rPr>
            <w:rStyle w:val="Numrodepage"/>
            <w:rFonts w:ascii="Lato" w:hAnsi="Lato"/>
            <w:sz w:val="20"/>
            <w:szCs w:val="20"/>
          </w:rPr>
          <w:fldChar w:fldCharType="separate"/>
        </w:r>
        <w:r w:rsidRPr="004C7BD6">
          <w:rPr>
            <w:rStyle w:val="Numrodepage"/>
            <w:rFonts w:ascii="Lato" w:hAnsi="Lato"/>
            <w:noProof/>
            <w:sz w:val="20"/>
            <w:szCs w:val="20"/>
          </w:rPr>
          <w:t>1</w:t>
        </w:r>
        <w:r w:rsidRPr="004C7BD6">
          <w:rPr>
            <w:rStyle w:val="Numrodepage"/>
            <w:rFonts w:ascii="Lato" w:hAnsi="Lato"/>
            <w:sz w:val="20"/>
            <w:szCs w:val="20"/>
          </w:rPr>
          <w:fldChar w:fldCharType="end"/>
        </w:r>
      </w:p>
    </w:sdtContent>
  </w:sdt>
  <w:p w14:paraId="5644855C" w14:textId="77777777" w:rsidR="00116A32" w:rsidRDefault="00116A32" w:rsidP="004C7BD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E102" w14:textId="77777777" w:rsidR="008E1A59" w:rsidRDefault="008E1A59" w:rsidP="00116A32">
      <w:r>
        <w:separator/>
      </w:r>
    </w:p>
  </w:footnote>
  <w:footnote w:type="continuationSeparator" w:id="0">
    <w:p w14:paraId="6187B4A9" w14:textId="77777777" w:rsidR="008E1A59" w:rsidRDefault="008E1A59" w:rsidP="0011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B2"/>
    <w:rsid w:val="00050A1A"/>
    <w:rsid w:val="000B6BB2"/>
    <w:rsid w:val="00116A32"/>
    <w:rsid w:val="0019278F"/>
    <w:rsid w:val="001A6545"/>
    <w:rsid w:val="002C5B12"/>
    <w:rsid w:val="002E36CE"/>
    <w:rsid w:val="00342596"/>
    <w:rsid w:val="003B0300"/>
    <w:rsid w:val="003E1D78"/>
    <w:rsid w:val="00431565"/>
    <w:rsid w:val="00491575"/>
    <w:rsid w:val="004C7BD6"/>
    <w:rsid w:val="004F093B"/>
    <w:rsid w:val="00517C04"/>
    <w:rsid w:val="00546A6A"/>
    <w:rsid w:val="00590C0A"/>
    <w:rsid w:val="0062788E"/>
    <w:rsid w:val="00673480"/>
    <w:rsid w:val="00682F66"/>
    <w:rsid w:val="007241CE"/>
    <w:rsid w:val="00733785"/>
    <w:rsid w:val="00742F50"/>
    <w:rsid w:val="00782DE9"/>
    <w:rsid w:val="00790F16"/>
    <w:rsid w:val="007B491A"/>
    <w:rsid w:val="007D236C"/>
    <w:rsid w:val="007E0390"/>
    <w:rsid w:val="00811C5B"/>
    <w:rsid w:val="008C7CCA"/>
    <w:rsid w:val="008E1A59"/>
    <w:rsid w:val="00906D94"/>
    <w:rsid w:val="009C2264"/>
    <w:rsid w:val="009F2BFC"/>
    <w:rsid w:val="00A01EA4"/>
    <w:rsid w:val="00A662B7"/>
    <w:rsid w:val="00B13B2B"/>
    <w:rsid w:val="00B51692"/>
    <w:rsid w:val="00B936D7"/>
    <w:rsid w:val="00BA72E6"/>
    <w:rsid w:val="00BB5040"/>
    <w:rsid w:val="00BC4B55"/>
    <w:rsid w:val="00C403AE"/>
    <w:rsid w:val="00C9344A"/>
    <w:rsid w:val="00CB393B"/>
    <w:rsid w:val="00D17662"/>
    <w:rsid w:val="00DA5465"/>
    <w:rsid w:val="00DC7A44"/>
    <w:rsid w:val="00E67CDA"/>
    <w:rsid w:val="00F00792"/>
    <w:rsid w:val="00F83852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3C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BB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BB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7241C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241CE"/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9C226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116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A3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6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A32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C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.bigaillon@livre-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D9E81-442E-A145-8102-A21EE1C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CRL FC</cp:lastModifiedBy>
  <cp:revision>17</cp:revision>
  <cp:lastPrinted>2019-04-11T08:51:00Z</cp:lastPrinted>
  <dcterms:created xsi:type="dcterms:W3CDTF">2019-04-11T15:10:00Z</dcterms:created>
  <dcterms:modified xsi:type="dcterms:W3CDTF">2019-04-12T14:08:00Z</dcterms:modified>
</cp:coreProperties>
</file>